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1F" w:rsidRDefault="00402B1F" w:rsidP="00402B1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402B1F" w:rsidRPr="005A2E77" w:rsidRDefault="00402B1F" w:rsidP="00402B1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07.02.01 Архитектура на 01.07.2022 г.</w:t>
      </w:r>
    </w:p>
    <w:p w:rsidR="00402B1F" w:rsidRPr="001977CE" w:rsidRDefault="00402B1F" w:rsidP="00402B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402B1F" w:rsidRPr="001977CE" w:rsidRDefault="00402B1F" w:rsidP="00402B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402B1F" w:rsidRPr="001977CE" w:rsidRDefault="00402B1F" w:rsidP="00402B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402B1F" w:rsidRDefault="00402B1F" w:rsidP="00402B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организаций.</w:t>
      </w:r>
    </w:p>
    <w:p w:rsidR="00402B1F" w:rsidRDefault="00402B1F" w:rsidP="00402B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2B1F" w:rsidRPr="008D374A" w:rsidRDefault="00402B1F" w:rsidP="00402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402B1F" w:rsidRPr="0038157F" w:rsidRDefault="00402B1F" w:rsidP="00402B1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157F">
        <w:rPr>
          <w:rFonts w:eastAsia="Calibri"/>
          <w:color w:val="000000"/>
          <w:kern w:val="24"/>
          <w:sz w:val="28"/>
          <w:szCs w:val="28"/>
        </w:rPr>
        <w:t>Комитет градостроительства г. Ставрополя</w:t>
      </w:r>
    </w:p>
    <w:p w:rsidR="00402B1F" w:rsidRPr="0038157F" w:rsidRDefault="00402B1F" w:rsidP="00402B1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157F">
        <w:rPr>
          <w:sz w:val="28"/>
          <w:szCs w:val="28"/>
        </w:rPr>
        <w:t>Общество с ограниченной ответственностью «Проектный институт «Архитектуры и строительства»</w:t>
      </w:r>
    </w:p>
    <w:p w:rsidR="00402B1F" w:rsidRPr="0038157F" w:rsidRDefault="00402B1F" w:rsidP="00402B1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157F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proofErr w:type="spellStart"/>
      <w:r w:rsidRPr="0038157F">
        <w:rPr>
          <w:rFonts w:eastAsia="Calibri"/>
          <w:color w:val="000000"/>
          <w:kern w:val="24"/>
          <w:sz w:val="28"/>
          <w:szCs w:val="28"/>
        </w:rPr>
        <w:t>Эвилин</w:t>
      </w:r>
      <w:proofErr w:type="spellEnd"/>
      <w:r w:rsidRPr="0038157F">
        <w:rPr>
          <w:rFonts w:eastAsia="Calibri"/>
          <w:color w:val="000000"/>
          <w:kern w:val="24"/>
          <w:sz w:val="28"/>
          <w:szCs w:val="28"/>
        </w:rPr>
        <w:t>-проект»</w:t>
      </w:r>
    </w:p>
    <w:p w:rsidR="00402B1F" w:rsidRPr="0038157F" w:rsidRDefault="00402B1F" w:rsidP="00402B1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157F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«Группа А028»</w:t>
      </w:r>
    </w:p>
    <w:p w:rsidR="00402B1F" w:rsidRPr="0038157F" w:rsidRDefault="00402B1F" w:rsidP="00402B1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157F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proofErr w:type="spellStart"/>
      <w:r w:rsidRPr="0038157F">
        <w:rPr>
          <w:rFonts w:eastAsia="Calibri"/>
          <w:color w:val="000000"/>
          <w:kern w:val="24"/>
          <w:sz w:val="28"/>
          <w:szCs w:val="28"/>
        </w:rPr>
        <w:t>Технопроект</w:t>
      </w:r>
      <w:proofErr w:type="spellEnd"/>
      <w:r w:rsidRPr="0038157F">
        <w:rPr>
          <w:rFonts w:eastAsia="Calibri"/>
          <w:color w:val="000000"/>
          <w:kern w:val="24"/>
          <w:sz w:val="28"/>
          <w:szCs w:val="28"/>
        </w:rPr>
        <w:t>»</w:t>
      </w:r>
    </w:p>
    <w:p w:rsidR="00402B1F" w:rsidRPr="0038157F" w:rsidRDefault="00402B1F" w:rsidP="00402B1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«С-проект»</w:t>
      </w:r>
    </w:p>
    <w:p w:rsidR="00402B1F" w:rsidRDefault="00402B1F" w:rsidP="00402B1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402B1F" w:rsidRDefault="00402B1F" w:rsidP="00402B1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402B1F" w:rsidRPr="00FB7013" w:rsidRDefault="00402B1F" w:rsidP="00402B1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4E889A" wp14:editId="0BDB2AB4">
            <wp:extent cx="5657850" cy="2857500"/>
            <wp:effectExtent l="0" t="0" r="0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02B1F" w:rsidRPr="001977CE" w:rsidRDefault="00402B1F" w:rsidP="00402B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201FC0D" wp14:editId="512F758F">
            <wp:extent cx="5025390" cy="2609215"/>
            <wp:effectExtent l="0" t="0" r="3810" b="635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02B1F" w:rsidRPr="00CE119C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402B1F" w:rsidRPr="00283096" w:rsidRDefault="00402B1F" w:rsidP="00402B1F">
      <w:r>
        <w:rPr>
          <w:noProof/>
          <w:lang w:eastAsia="ru-RU"/>
        </w:rPr>
        <w:drawing>
          <wp:inline distT="0" distB="0" distL="0" distR="0" wp14:anchorId="24BDCC16" wp14:editId="204B395E">
            <wp:extent cx="5492115" cy="2609215"/>
            <wp:effectExtent l="0" t="0" r="13335" b="635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02B1F" w:rsidRPr="00CE119C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402B1F" w:rsidRPr="00283096" w:rsidRDefault="00402B1F" w:rsidP="00402B1F">
      <w:r>
        <w:rPr>
          <w:noProof/>
          <w:lang w:eastAsia="ru-RU"/>
        </w:rPr>
        <w:drawing>
          <wp:inline distT="0" distB="0" distL="0" distR="0" wp14:anchorId="00E488AB" wp14:editId="5A5BC077">
            <wp:extent cx="5492115" cy="1857375"/>
            <wp:effectExtent l="0" t="0" r="13335" b="9525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2B1F" w:rsidRPr="00CE119C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402B1F" w:rsidRDefault="00402B1F" w:rsidP="00402B1F">
      <w:r>
        <w:rPr>
          <w:noProof/>
          <w:lang w:eastAsia="ru-RU"/>
        </w:rPr>
        <w:drawing>
          <wp:inline distT="0" distB="0" distL="0" distR="0" wp14:anchorId="0CF385DA" wp14:editId="7562BB5B">
            <wp:extent cx="5492115" cy="3467100"/>
            <wp:effectExtent l="0" t="0" r="13335" b="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2B1F" w:rsidRDefault="00402B1F" w:rsidP="00402B1F"/>
    <w:p w:rsidR="00402B1F" w:rsidRPr="00CE119C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402B1F" w:rsidRDefault="00402B1F" w:rsidP="00402B1F">
      <w:r w:rsidRPr="00C95E99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67BA96FB" wp14:editId="7C3EFE03">
            <wp:extent cx="5492115" cy="3467100"/>
            <wp:effectExtent l="0" t="0" r="13335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2B1F" w:rsidRDefault="00402B1F" w:rsidP="00402B1F"/>
    <w:p w:rsidR="00402B1F" w:rsidRDefault="00402B1F" w:rsidP="00402B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402B1F" w:rsidRDefault="00402B1F" w:rsidP="00402B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Default="00402B1F" w:rsidP="00402B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17A3A956" wp14:editId="7CA3FF9C">
            <wp:extent cx="5486400" cy="3200400"/>
            <wp:effectExtent l="0" t="0" r="0" b="0"/>
            <wp:docPr id="63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2B1F" w:rsidRDefault="00402B1F" w:rsidP="00402B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Pr="00C95E9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C95E99">
        <w:rPr>
          <w:rFonts w:ascii="Times New Roman" w:hAnsi="Times New Roman" w:cs="Times New Roman"/>
          <w:b/>
          <w:sz w:val="28"/>
        </w:rPr>
        <w:t xml:space="preserve">сновные достоинства подготовки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3A920CCB" wp14:editId="10018ACF">
            <wp:extent cx="5492115" cy="2609215"/>
            <wp:effectExtent l="0" t="0" r="13335" b="635"/>
            <wp:docPr id="6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Pr="00013C26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lastRenderedPageBreak/>
        <w:t>1</w:t>
      </w:r>
      <w:r>
        <w:rPr>
          <w:rFonts w:ascii="Times New Roman" w:hAnsi="Times New Roman" w:cs="Times New Roman"/>
          <w:b/>
          <w:sz w:val="28"/>
        </w:rPr>
        <w:t>0</w:t>
      </w:r>
      <w:r w:rsidRPr="00013C2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013C26">
        <w:rPr>
          <w:rFonts w:ascii="Times New Roman" w:hAnsi="Times New Roman" w:cs="Times New Roman"/>
          <w:b/>
          <w:sz w:val="28"/>
        </w:rPr>
        <w:t xml:space="preserve">сновные недостатки в подготовке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402B1F" w:rsidRPr="00C95E99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Default="00402B1F" w:rsidP="00402B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636F07B" wp14:editId="24B46AE3">
            <wp:extent cx="5492115" cy="2933065"/>
            <wp:effectExtent l="0" t="0" r="13335" b="635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2B1F" w:rsidRDefault="00402B1F" w:rsidP="00402B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Pr="00013C26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1</w:t>
      </w:r>
      <w:r w:rsidRPr="00013C26">
        <w:rPr>
          <w:rFonts w:ascii="Times New Roman" w:hAnsi="Times New Roman" w:cs="Times New Roman"/>
          <w:b/>
          <w:sz w:val="28"/>
        </w:rPr>
        <w:t>. Какие изменения в образовательной программе необходимы, на взгляд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8114A">
        <w:rPr>
          <w:rFonts w:ascii="Times New Roman" w:hAnsi="Times New Roman" w:cs="Times New Roman"/>
          <w:b/>
          <w:sz w:val="28"/>
        </w:rPr>
        <w:t>руководителей профильных организаций</w:t>
      </w:r>
      <w:r w:rsidRPr="00013C26">
        <w:rPr>
          <w:rFonts w:ascii="Times New Roman" w:hAnsi="Times New Roman" w:cs="Times New Roman"/>
          <w:b/>
          <w:sz w:val="28"/>
        </w:rPr>
        <w:t>, для повышения качества подготовки обучающихся (выпускников</w:t>
      </w:r>
      <w:r>
        <w:rPr>
          <w:rFonts w:ascii="Times New Roman" w:hAnsi="Times New Roman" w:cs="Times New Roman"/>
          <w:b/>
          <w:sz w:val="28"/>
        </w:rPr>
        <w:t>) ГБПОУ ССТ</w:t>
      </w:r>
    </w:p>
    <w:p w:rsidR="00402B1F" w:rsidRPr="00C95E99" w:rsidRDefault="00402B1F" w:rsidP="00402B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02B1F" w:rsidRDefault="00402B1F" w:rsidP="00402B1F">
      <w:r>
        <w:rPr>
          <w:noProof/>
          <w:lang w:eastAsia="ru-RU"/>
        </w:rPr>
        <w:drawing>
          <wp:inline distT="0" distB="0" distL="0" distR="0" wp14:anchorId="387555E4" wp14:editId="086CD3FD">
            <wp:extent cx="5819775" cy="2933065"/>
            <wp:effectExtent l="0" t="0" r="9525" b="635"/>
            <wp:docPr id="66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02B1F" w:rsidRDefault="00402B1F" w:rsidP="00402B1F"/>
    <w:p w:rsidR="00402B1F" w:rsidRDefault="00402B1F" w:rsidP="00402B1F"/>
    <w:p w:rsidR="00402B1F" w:rsidRDefault="00402B1F" w:rsidP="00402B1F"/>
    <w:p w:rsidR="00402B1F" w:rsidRDefault="00402B1F" w:rsidP="00402B1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981BB8" w:rsidP="00981BB8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B62C472" wp14:editId="1A8D7310">
            <wp:extent cx="6444589" cy="9115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6547" cy="911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981BB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1747A5"/>
    <w:rsid w:val="00262C76"/>
    <w:rsid w:val="00402B1F"/>
    <w:rsid w:val="005D2D05"/>
    <w:rsid w:val="008D336D"/>
    <w:rsid w:val="00981BB8"/>
    <w:rsid w:val="009F3B4C"/>
    <w:rsid w:val="00AE47A1"/>
    <w:rsid w:val="00DB49AE"/>
    <w:rsid w:val="00DC2705"/>
    <w:rsid w:val="00E7299F"/>
    <w:rsid w:val="00E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image" Target="media/image1.png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FE-40B6-A957-3A241F837D0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FE-40B6-A957-3A241F837D0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9EDF610-A011-427F-9762-7492DD2C1E92}" type="VALUE"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8FE-40B6-A957-3A241F837D0A}"/>
                </c:ext>
              </c:extLst>
            </c:dLbl>
            <c:dLbl>
              <c:idx val="1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fld id="{8F6EEE68-6CE5-4E50-9EC4-1A4E15649DC7}" type="VALUE"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8FE-40B6-A957-3A241F837D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Административно-управленческая и офисная деятельность </c:v>
                </c:pt>
                <c:pt idx="1">
                  <c:v>Архитектура, проектирование, геодезия, топография и дизайн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FE-40B6-A957-3A241F837D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75-4981-B13A-C384E69F59A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75-4981-B13A-C384E69F59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Индивидуализация образовательных траекторий обучающихся</c:v>
                </c:pt>
                <c:pt idx="1">
                  <c:v>Включение практикантов в производственный процесс</c:v>
                </c:pt>
                <c:pt idx="2">
                  <c:v>Регулярная организация экскурсий обучающихся в профильные организации, соответствующие направлению подготовки (специальности)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75-4981-B13A-C384E69F59A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21-4BCB-89FF-17D67D0D904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21-4BCB-89FF-17D67D0D90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21-4BCB-89FF-17D67D0D904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42,86%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C4-4736-A0DF-0A1B55D5A7F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C4-4736-A0DF-0A1B55D5A7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C4-4736-A0DF-0A1B55D5A7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42,86%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04-460B-B666-C76C82A4978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04-460B-B666-C76C82A497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0.45450000000000002</c:v>
                </c:pt>
                <c:pt idx="1">
                  <c:v>0.54549999999999998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04-460B-B666-C76C82A497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59F-4E1B-9236-44486833B2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59F-4E1B-9236-44486833B257}"/>
              </c:ext>
            </c:extLst>
          </c:dPt>
          <c:dLbls>
            <c:dLbl>
              <c:idx val="0"/>
              <c:layout>
                <c:manualLayout>
                  <c:x val="-0.13879461737418097"/>
                  <c:y val="-0.19122869256727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83,33%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9F-4E1B-9236-44486833B257}"/>
                </c:ext>
              </c:extLst>
            </c:dLbl>
            <c:dLbl>
              <c:idx val="1"/>
              <c:layout>
                <c:manualLayout>
                  <c:x val="0.1249201810231577"/>
                  <c:y val="0.19852441521732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16,67%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9F-4E1B-9236-44486833B2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59F-4E1B-9236-44486833B25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2D5-4798-88AF-5E6220B1A4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2D5-4798-88AF-5E6220B1A417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71,43%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D5-4798-88AF-5E6220B1A417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28,57%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D5-4798-88AF-5E6220B1A4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D5-4798-88AF-5E6220B1A41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Личностные качества  </c:v>
                </c:pt>
                <c:pt idx="1">
                  <c:v>Практические навыки </c:v>
                </c:pt>
                <c:pt idx="2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F5-4B33-BFCF-3AB2DF8509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E0-4205-8F41-2A8F6FE2DDA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E0-4205-8F41-2A8F6FE2DD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E0-4205-8F41-2A8F6FE2DDA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17-4E75-AAF1-5EC89DEF860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17-4E75-AAF1-5EC89DEF86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Отсутствие желания работать</c:v>
                </c:pt>
                <c:pt idx="1">
                  <c:v>Отсутствие желания к саморазвитию и самообразованию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17-4E75-AAF1-5EC89DEF860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7</cp:revision>
  <dcterms:created xsi:type="dcterms:W3CDTF">2023-11-02T13:13:00Z</dcterms:created>
  <dcterms:modified xsi:type="dcterms:W3CDTF">2023-11-03T09:43:00Z</dcterms:modified>
</cp:coreProperties>
</file>